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E04" w:rsidRPr="007F161E" w:rsidRDefault="007F161E" w:rsidP="002E574D">
      <w:pPr>
        <w:pStyle w:val="Heading7"/>
        <w:jc w:val="center"/>
        <w:rPr>
          <w:rFonts w:eastAsia="Calibri"/>
          <w:b/>
          <w:sz w:val="28"/>
          <w:szCs w:val="28"/>
        </w:rPr>
      </w:pPr>
      <w:r w:rsidRPr="007F161E">
        <w:rPr>
          <w:rFonts w:eastAsia="Calibri"/>
          <w:b/>
          <w:sz w:val="28"/>
          <w:szCs w:val="28"/>
        </w:rPr>
        <w:t>Secondary Data</w:t>
      </w:r>
    </w:p>
    <w:p w:rsidR="00182E04" w:rsidRDefault="00D86D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 xml:space="preserve"> </w:t>
      </w:r>
    </w:p>
    <w:p w:rsidR="00182E04" w:rsidRDefault="00D86D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  <w:bookmarkStart w:id="0" w:name="_2jxsxqh" w:colFirst="0" w:colLast="0"/>
      <w:bookmarkEnd w:id="0"/>
      <w:r>
        <w:rPr>
          <w:rFonts w:ascii="Calibri" w:eastAsia="Calibri" w:hAnsi="Calibri" w:cs="Calibri"/>
          <w:color w:val="000000"/>
          <w:sz w:val="23"/>
          <w:szCs w:val="23"/>
        </w:rPr>
        <w:t xml:space="preserve">Step 1: - The system will allow the Central Admin to upload all secondary data (of different formats) for which PHFI pays </w:t>
      </w:r>
      <w:r>
        <w:rPr>
          <w:rFonts w:ascii="Calibri" w:eastAsia="Calibri" w:hAnsi="Calibri" w:cs="Calibri"/>
          <w:sz w:val="23"/>
          <w:szCs w:val="23"/>
        </w:rPr>
        <w:t>subscription</w:t>
      </w:r>
      <w:r>
        <w:rPr>
          <w:rFonts w:ascii="Calibri" w:eastAsia="Calibri" w:hAnsi="Calibri" w:cs="Calibri"/>
          <w:color w:val="000000"/>
          <w:sz w:val="23"/>
          <w:szCs w:val="23"/>
        </w:rPr>
        <w:t xml:space="preserve"> fee.</w:t>
      </w:r>
    </w:p>
    <w:p w:rsidR="00182E04" w:rsidRDefault="00182E0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:rsidR="00182E04" w:rsidRDefault="00D86D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noProof/>
          <w:color w:val="000000"/>
          <w:sz w:val="23"/>
          <w:szCs w:val="23"/>
          <w:lang w:val="en-IN"/>
        </w:rPr>
        <w:drawing>
          <wp:inline distT="0" distB="0" distL="0" distR="0">
            <wp:extent cx="6480810" cy="4773200"/>
            <wp:effectExtent l="0" t="0" r="0" b="0"/>
            <wp:docPr id="1" name="image6.jpg" descr="C:\Users\pushpalatha.kamsali\Desktop\Screenshots_CRDR\Screenshot_1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C:\Users\pushpalatha.kamsali\Desktop\Screenshots_CRDR\Screenshot_197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77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2E04" w:rsidRDefault="00182E0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:rsidR="00182E04" w:rsidRDefault="008235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 xml:space="preserve">   </w:t>
      </w:r>
    </w:p>
    <w:p w:rsidR="006E29A6" w:rsidRDefault="006E29A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:rsidR="006E29A6" w:rsidRDefault="006E29A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:rsidR="00182E04" w:rsidRDefault="00182E0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:rsidR="00182E04" w:rsidRDefault="00D86D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3"/>
          <w:szCs w:val="23"/>
        </w:rPr>
      </w:pPr>
      <w:r>
        <w:br w:type="page"/>
      </w:r>
    </w:p>
    <w:p w:rsidR="00182E04" w:rsidRDefault="00D86D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lastRenderedPageBreak/>
        <w:t xml:space="preserve">Step 2: - The system will allow the Central Admin to 'Add </w:t>
      </w:r>
      <w:r w:rsidR="007E36EE">
        <w:rPr>
          <w:rFonts w:ascii="Calibri" w:eastAsia="Calibri" w:hAnsi="Calibri" w:cs="Calibri"/>
          <w:color w:val="000000"/>
          <w:sz w:val="23"/>
          <w:szCs w:val="23"/>
        </w:rPr>
        <w:t>Subscription</w:t>
      </w:r>
      <w:r>
        <w:rPr>
          <w:rFonts w:ascii="Calibri" w:eastAsia="Calibri" w:hAnsi="Calibri" w:cs="Calibri"/>
          <w:color w:val="000000"/>
          <w:sz w:val="23"/>
          <w:szCs w:val="23"/>
        </w:rPr>
        <w:t>'</w:t>
      </w:r>
      <w:r w:rsidR="003A75C3">
        <w:rPr>
          <w:rFonts w:ascii="Calibri" w:eastAsia="Calibri" w:hAnsi="Calibri" w:cs="Calibri"/>
          <w:color w:val="000000"/>
          <w:sz w:val="23"/>
          <w:szCs w:val="23"/>
        </w:rPr>
        <w:t xml:space="preserve"> </w:t>
      </w:r>
      <w:r w:rsidR="00380CFC">
        <w:rPr>
          <w:rFonts w:ascii="Calibri" w:eastAsia="Calibri" w:hAnsi="Calibri" w:cs="Calibri"/>
          <w:color w:val="000000"/>
          <w:sz w:val="23"/>
          <w:szCs w:val="23"/>
        </w:rPr>
        <w:t>and ‘</w:t>
      </w:r>
      <w:r w:rsidR="003A75C3">
        <w:rPr>
          <w:rFonts w:ascii="Calibri" w:eastAsia="Calibri" w:hAnsi="Calibri" w:cs="Calibri"/>
          <w:color w:val="000000"/>
          <w:sz w:val="23"/>
          <w:szCs w:val="23"/>
        </w:rPr>
        <w:t>Add data set” to the subscription.</w:t>
      </w:r>
    </w:p>
    <w:p w:rsidR="001B47CE" w:rsidRDefault="001B47C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:rsidR="006E29A6" w:rsidRDefault="00644B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noProof/>
          <w:color w:val="000000"/>
          <w:sz w:val="23"/>
          <w:szCs w:val="23"/>
          <w:lang w:val="en-IN"/>
        </w:rPr>
        <w:drawing>
          <wp:inline distT="0" distB="0" distL="0" distR="0">
            <wp:extent cx="6477000" cy="36004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9A6">
        <w:rPr>
          <w:rFonts w:ascii="Calibri" w:eastAsia="Calibri" w:hAnsi="Calibri" w:cs="Calibri"/>
          <w:noProof/>
          <w:color w:val="000000"/>
          <w:sz w:val="23"/>
          <w:szCs w:val="23"/>
          <w:lang w:val="en-IN"/>
        </w:rPr>
        <w:drawing>
          <wp:inline distT="0" distB="0" distL="0" distR="0">
            <wp:extent cx="6477000" cy="3638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E04" w:rsidRDefault="00182E0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:rsidR="00182E04" w:rsidRDefault="0034325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lastRenderedPageBreak/>
        <w:t>The system will allow the Central Admin to 'Add data sets' for the subscription data, if required.</w:t>
      </w:r>
      <w:r w:rsidR="00D86DCA">
        <w:rPr>
          <w:rFonts w:ascii="Calibri" w:eastAsia="Calibri" w:hAnsi="Calibri" w:cs="Calibri"/>
          <w:noProof/>
          <w:color w:val="000000"/>
          <w:sz w:val="23"/>
          <w:szCs w:val="23"/>
          <w:lang w:val="en-IN"/>
        </w:rPr>
        <w:drawing>
          <wp:inline distT="0" distB="0" distL="0" distR="0">
            <wp:extent cx="6480810" cy="4757999"/>
            <wp:effectExtent l="0" t="0" r="0" b="0"/>
            <wp:docPr id="3" name="image8.jpg" descr="C:\Users\pushpalatha.kamsali\Desktop\Screenshots_CRDR\Screenshot_1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C:\Users\pushpalatha.kamsali\Desktop\Screenshots_CRDR\Screenshot_198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7579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2E04" w:rsidRDefault="00182E0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:rsidR="00182E04" w:rsidRDefault="008235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 xml:space="preserve">   </w:t>
      </w:r>
    </w:p>
    <w:p w:rsidR="00182E04" w:rsidRDefault="00182E0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:rsidR="00182E04" w:rsidRDefault="00D86D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3"/>
          <w:szCs w:val="23"/>
        </w:rPr>
      </w:pPr>
      <w:r>
        <w:br w:type="page"/>
      </w:r>
    </w:p>
    <w:p w:rsidR="00182E04" w:rsidRDefault="00D86D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lastRenderedPageBreak/>
        <w:t>Step 3: - To add a new subscription, the Central Admin should enter the following details: - Subscription Unique ID - Type of</w:t>
      </w:r>
      <w:r>
        <w:rPr>
          <w:rFonts w:ascii="Calibri" w:eastAsia="Calibri" w:hAnsi="Calibri" w:cs="Calibri"/>
          <w:color w:val="000000"/>
          <w:sz w:val="23"/>
          <w:szCs w:val="23"/>
        </w:rPr>
        <w:t xml:space="preserve"> the Subscription (paid/free) </w:t>
      </w:r>
      <w:r>
        <w:rPr>
          <w:rFonts w:ascii="Calibri" w:eastAsia="Calibri" w:hAnsi="Calibri" w:cs="Calibri"/>
          <w:color w:val="FF0000"/>
          <w:sz w:val="23"/>
          <w:szCs w:val="23"/>
        </w:rPr>
        <w:t xml:space="preserve">- Valid from and </w:t>
      </w:r>
      <w:proofErr w:type="gramStart"/>
      <w:r>
        <w:rPr>
          <w:rFonts w:ascii="Calibri" w:eastAsia="Calibri" w:hAnsi="Calibri" w:cs="Calibri"/>
          <w:color w:val="FF0000"/>
          <w:sz w:val="23"/>
          <w:szCs w:val="23"/>
        </w:rPr>
        <w:t>to..</w:t>
      </w:r>
      <w:proofErr w:type="gramEnd"/>
      <w:r>
        <w:rPr>
          <w:rFonts w:ascii="Calibri" w:eastAsia="Calibri" w:hAnsi="Calibri" w:cs="Calibri"/>
          <w:color w:val="FF0000"/>
          <w:sz w:val="23"/>
          <w:szCs w:val="23"/>
        </w:rPr>
        <w:t xml:space="preserve"> count of users.</w:t>
      </w:r>
      <w:r>
        <w:rPr>
          <w:rFonts w:ascii="Calibri" w:eastAsia="Calibri" w:hAnsi="Calibri" w:cs="Calibri"/>
          <w:color w:val="000000"/>
          <w:sz w:val="23"/>
          <w:szCs w:val="23"/>
        </w:rPr>
        <w:t xml:space="preserve"> - Year of Subscription - No. of Subscriptions/Licenses - Project Code - Title - Type - Comments - Keywords/Metadata</w:t>
      </w:r>
    </w:p>
    <w:p w:rsidR="00182E04" w:rsidRDefault="00D86D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>Step 4: - The system will display the following details of the secondary</w:t>
      </w:r>
      <w:r>
        <w:rPr>
          <w:rFonts w:ascii="Calibri" w:eastAsia="Calibri" w:hAnsi="Calibri" w:cs="Calibri"/>
          <w:color w:val="000000"/>
          <w:sz w:val="23"/>
          <w:szCs w:val="23"/>
        </w:rPr>
        <w:t xml:space="preserve"> data: - Project Code - Title of the Project - Category - Subscription ID - Type of the Subscription (paid/free) - Comments - Add Data Sets</w:t>
      </w:r>
    </w:p>
    <w:p w:rsidR="00182E04" w:rsidRDefault="00182E0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:rsidR="00182E04" w:rsidRDefault="00D86D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noProof/>
          <w:color w:val="000000"/>
          <w:sz w:val="23"/>
          <w:szCs w:val="23"/>
          <w:lang w:val="en-IN"/>
        </w:rPr>
        <w:drawing>
          <wp:inline distT="0" distB="0" distL="0" distR="0">
            <wp:extent cx="6480810" cy="4768133"/>
            <wp:effectExtent l="0" t="0" r="0" b="0"/>
            <wp:docPr id="2" name="image7.jpg" descr="C:\Users\pushpalatha.kamsali\Desktop\Screenshots_CRDR\Screenshot_1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C:\Users\pushpalatha.kamsali\Desktop\Screenshots_CRDR\Screenshot_199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7681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2E04" w:rsidRDefault="00182E0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:rsidR="00182E04" w:rsidRDefault="008235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 xml:space="preserve">   </w:t>
      </w:r>
    </w:p>
    <w:p w:rsidR="00182E04" w:rsidRDefault="00182E0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:rsidR="00182E04" w:rsidRDefault="00182E0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:rsidR="00182E04" w:rsidRDefault="00D86D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3"/>
          <w:szCs w:val="23"/>
        </w:rPr>
      </w:pPr>
      <w:r>
        <w:br w:type="page"/>
      </w:r>
    </w:p>
    <w:p w:rsidR="0041400C" w:rsidRDefault="00D86D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3"/>
          <w:szCs w:val="23"/>
          <w:highlight w:val="white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lastRenderedPageBreak/>
        <w:t xml:space="preserve">Step 5: - </w:t>
      </w:r>
      <w:r>
        <w:rPr>
          <w:rFonts w:ascii="Calibri" w:eastAsia="Calibri" w:hAnsi="Calibri" w:cs="Calibri"/>
          <w:sz w:val="23"/>
          <w:szCs w:val="23"/>
          <w:highlight w:val="white"/>
        </w:rPr>
        <w:t>The system will ask for the following details, if a data set needs to be added for an existing subscription:</w:t>
      </w:r>
    </w:p>
    <w:p w:rsidR="0041400C" w:rsidRPr="0041400C" w:rsidRDefault="00D17722" w:rsidP="0041400C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  <w:proofErr w:type="gramStart"/>
      <w:r w:rsidRPr="0041400C">
        <w:rPr>
          <w:rFonts w:ascii="Calibri" w:eastAsia="Calibri" w:hAnsi="Calibri" w:cs="Calibri"/>
          <w:sz w:val="23"/>
          <w:szCs w:val="23"/>
          <w:highlight w:val="white"/>
        </w:rPr>
        <w:t>”Year</w:t>
      </w:r>
      <w:proofErr w:type="gramEnd"/>
      <w:r w:rsidR="002F3C5F">
        <w:rPr>
          <w:rFonts w:ascii="Calibri" w:eastAsia="Calibri" w:hAnsi="Calibri" w:cs="Calibri"/>
          <w:sz w:val="23"/>
          <w:szCs w:val="23"/>
          <w:highlight w:val="white"/>
        </w:rPr>
        <w:t xml:space="preserve"> </w:t>
      </w:r>
      <w:r w:rsidRPr="0041400C">
        <w:rPr>
          <w:rFonts w:ascii="Calibri" w:eastAsia="Calibri" w:hAnsi="Calibri" w:cs="Calibri"/>
          <w:sz w:val="23"/>
          <w:szCs w:val="23"/>
          <w:highlight w:val="white"/>
        </w:rPr>
        <w:t>of</w:t>
      </w:r>
      <w:r w:rsidR="002F3C5F">
        <w:rPr>
          <w:rFonts w:ascii="Calibri" w:eastAsia="Calibri" w:hAnsi="Calibri" w:cs="Calibri"/>
          <w:sz w:val="23"/>
          <w:szCs w:val="23"/>
          <w:highlight w:val="white"/>
        </w:rPr>
        <w:t xml:space="preserve"> </w:t>
      </w:r>
      <w:r w:rsidRPr="0041400C">
        <w:rPr>
          <w:rFonts w:ascii="Calibri" w:eastAsia="Calibri" w:hAnsi="Calibri" w:cs="Calibri"/>
          <w:sz w:val="23"/>
          <w:szCs w:val="23"/>
          <w:highlight w:val="white"/>
        </w:rPr>
        <w:t>the</w:t>
      </w:r>
      <w:r w:rsidR="002F3C5F">
        <w:rPr>
          <w:rFonts w:ascii="Calibri" w:eastAsia="Calibri" w:hAnsi="Calibri" w:cs="Calibri"/>
          <w:sz w:val="23"/>
          <w:szCs w:val="23"/>
          <w:highlight w:val="white"/>
        </w:rPr>
        <w:t xml:space="preserve"> </w:t>
      </w:r>
      <w:r w:rsidRPr="0041400C">
        <w:rPr>
          <w:rFonts w:ascii="Calibri" w:eastAsia="Calibri" w:hAnsi="Calibri" w:cs="Calibri"/>
          <w:sz w:val="23"/>
          <w:szCs w:val="23"/>
          <w:highlight w:val="white"/>
        </w:rPr>
        <w:t xml:space="preserve">Subscription” </w:t>
      </w:r>
    </w:p>
    <w:p w:rsidR="0041400C" w:rsidRPr="00C26582" w:rsidRDefault="00D17722" w:rsidP="00C26582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  <w:r w:rsidRPr="0041400C">
        <w:rPr>
          <w:rFonts w:ascii="Calibri" w:eastAsia="Calibri" w:hAnsi="Calibri" w:cs="Calibri"/>
          <w:sz w:val="23"/>
          <w:szCs w:val="23"/>
          <w:highlight w:val="white"/>
        </w:rPr>
        <w:t xml:space="preserve"> “Browse” </w:t>
      </w:r>
      <w:r w:rsidR="00D86DCA" w:rsidRPr="0041400C">
        <w:rPr>
          <w:rFonts w:ascii="Calibri" w:eastAsia="Calibri" w:hAnsi="Calibri" w:cs="Calibri"/>
          <w:sz w:val="23"/>
          <w:szCs w:val="23"/>
          <w:highlight w:val="white"/>
        </w:rPr>
        <w:t xml:space="preserve">and </w:t>
      </w:r>
      <w:r w:rsidRPr="0041400C">
        <w:rPr>
          <w:rFonts w:ascii="Calibri" w:eastAsia="Calibri" w:hAnsi="Calibri" w:cs="Calibri"/>
          <w:sz w:val="23"/>
          <w:szCs w:val="23"/>
          <w:highlight w:val="white"/>
        </w:rPr>
        <w:t>“</w:t>
      </w:r>
      <w:r w:rsidR="0041400C" w:rsidRPr="0041400C">
        <w:rPr>
          <w:rFonts w:ascii="Calibri" w:eastAsia="Calibri" w:hAnsi="Calibri" w:cs="Calibri"/>
          <w:sz w:val="23"/>
          <w:szCs w:val="23"/>
          <w:highlight w:val="white"/>
        </w:rPr>
        <w:t>upload</w:t>
      </w:r>
      <w:r w:rsidR="00A807E7">
        <w:rPr>
          <w:rFonts w:ascii="Calibri" w:eastAsia="Calibri" w:hAnsi="Calibri" w:cs="Calibri"/>
          <w:sz w:val="23"/>
          <w:szCs w:val="23"/>
          <w:highlight w:val="white"/>
        </w:rPr>
        <w:t xml:space="preserve"> </w:t>
      </w:r>
      <w:r w:rsidR="0041400C" w:rsidRPr="0041400C">
        <w:rPr>
          <w:rFonts w:ascii="Calibri" w:eastAsia="Calibri" w:hAnsi="Calibri" w:cs="Calibri"/>
          <w:sz w:val="23"/>
          <w:szCs w:val="23"/>
          <w:highlight w:val="white"/>
        </w:rPr>
        <w:t>a</w:t>
      </w:r>
      <w:r w:rsidR="00A807E7">
        <w:rPr>
          <w:rFonts w:ascii="Calibri" w:eastAsia="Calibri" w:hAnsi="Calibri" w:cs="Calibri"/>
          <w:sz w:val="23"/>
          <w:szCs w:val="23"/>
          <w:highlight w:val="white"/>
        </w:rPr>
        <w:t xml:space="preserve"> </w:t>
      </w:r>
      <w:r w:rsidR="00D86DCA" w:rsidRPr="0041400C">
        <w:rPr>
          <w:rFonts w:ascii="Calibri" w:eastAsia="Calibri" w:hAnsi="Calibri" w:cs="Calibri"/>
          <w:sz w:val="23"/>
          <w:szCs w:val="23"/>
          <w:highlight w:val="white"/>
        </w:rPr>
        <w:t>file</w:t>
      </w:r>
      <w:r w:rsidRPr="0041400C">
        <w:rPr>
          <w:rFonts w:ascii="Calibri" w:eastAsia="Calibri" w:hAnsi="Calibri" w:cs="Calibri"/>
          <w:sz w:val="23"/>
          <w:szCs w:val="23"/>
          <w:highlight w:val="white"/>
        </w:rPr>
        <w:t>”</w:t>
      </w:r>
      <w:r w:rsidR="0041400C">
        <w:rPr>
          <w:rFonts w:ascii="Calibri" w:eastAsia="Calibri" w:hAnsi="Calibri" w:cs="Calibri"/>
          <w:sz w:val="23"/>
          <w:szCs w:val="23"/>
          <w:highlight w:val="white"/>
        </w:rPr>
        <w:t>,</w:t>
      </w:r>
      <w:r w:rsidR="00C26582">
        <w:rPr>
          <w:rFonts w:ascii="Calibri" w:eastAsia="Calibri" w:hAnsi="Calibri" w:cs="Calibri"/>
          <w:sz w:val="23"/>
          <w:szCs w:val="23"/>
          <w:highlight w:val="white"/>
        </w:rPr>
        <w:t xml:space="preserve"> </w:t>
      </w:r>
      <w:bookmarkStart w:id="1" w:name="_GoBack"/>
      <w:bookmarkEnd w:id="1"/>
      <w:r w:rsidR="00C26582" w:rsidRPr="00C26582">
        <w:rPr>
          <w:rFonts w:ascii="Calibri" w:eastAsia="Calibri" w:hAnsi="Calibri" w:cs="Calibri"/>
          <w:sz w:val="23"/>
          <w:szCs w:val="23"/>
          <w:highlight w:val="white"/>
        </w:rPr>
        <w:t>I</w:t>
      </w:r>
      <w:r w:rsidR="0041400C" w:rsidRPr="00C26582">
        <w:rPr>
          <w:rFonts w:ascii="Calibri" w:eastAsia="Calibri" w:hAnsi="Calibri" w:cs="Calibri"/>
          <w:sz w:val="23"/>
          <w:szCs w:val="23"/>
          <w:highlight w:val="white"/>
        </w:rPr>
        <w:t>f</w:t>
      </w:r>
      <w:r w:rsidR="00C26582" w:rsidRPr="00C26582">
        <w:rPr>
          <w:rFonts w:ascii="Calibri" w:eastAsia="Calibri" w:hAnsi="Calibri" w:cs="Calibri"/>
          <w:sz w:val="23"/>
          <w:szCs w:val="23"/>
          <w:highlight w:val="white"/>
        </w:rPr>
        <w:t xml:space="preserve"> </w:t>
      </w:r>
      <w:r w:rsidR="0041400C" w:rsidRPr="00C26582">
        <w:rPr>
          <w:rFonts w:ascii="Calibri" w:eastAsia="Calibri" w:hAnsi="Calibri" w:cs="Calibri"/>
          <w:sz w:val="23"/>
          <w:szCs w:val="23"/>
          <w:highlight w:val="white"/>
        </w:rPr>
        <w:t>it's</w:t>
      </w:r>
      <w:r w:rsidR="00C26582" w:rsidRPr="00C26582">
        <w:rPr>
          <w:rFonts w:ascii="Calibri" w:eastAsia="Calibri" w:hAnsi="Calibri" w:cs="Calibri"/>
          <w:sz w:val="23"/>
          <w:szCs w:val="23"/>
          <w:highlight w:val="white"/>
        </w:rPr>
        <w:t xml:space="preserve"> </w:t>
      </w:r>
      <w:r w:rsidR="0041400C" w:rsidRPr="00C26582">
        <w:rPr>
          <w:rFonts w:ascii="Calibri" w:eastAsia="Calibri" w:hAnsi="Calibri" w:cs="Calibri"/>
          <w:sz w:val="23"/>
          <w:szCs w:val="23"/>
          <w:highlight w:val="white"/>
        </w:rPr>
        <w:t>a</w:t>
      </w:r>
      <w:r w:rsidR="00C26582" w:rsidRPr="00C26582">
        <w:rPr>
          <w:rFonts w:ascii="Calibri" w:eastAsia="Calibri" w:hAnsi="Calibri" w:cs="Calibri"/>
          <w:sz w:val="23"/>
          <w:szCs w:val="23"/>
          <w:highlight w:val="white"/>
        </w:rPr>
        <w:t xml:space="preserve"> </w:t>
      </w:r>
      <w:r w:rsidR="0041400C" w:rsidRPr="00C26582">
        <w:rPr>
          <w:rFonts w:ascii="Calibri" w:eastAsia="Calibri" w:hAnsi="Calibri" w:cs="Calibri"/>
          <w:sz w:val="23"/>
          <w:szCs w:val="23"/>
          <w:highlight w:val="white"/>
        </w:rPr>
        <w:t>file,</w:t>
      </w:r>
    </w:p>
    <w:p w:rsidR="0041400C" w:rsidRPr="0041400C" w:rsidRDefault="0041400C" w:rsidP="0041400C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  <w:r w:rsidRPr="0041400C">
        <w:rPr>
          <w:rFonts w:ascii="Calibri" w:eastAsia="Calibri" w:hAnsi="Calibri" w:cs="Calibri"/>
          <w:sz w:val="23"/>
          <w:szCs w:val="23"/>
          <w:highlight w:val="white"/>
        </w:rPr>
        <w:t xml:space="preserve"> or,</w:t>
      </w:r>
      <w:r w:rsidR="00C26582">
        <w:rPr>
          <w:rFonts w:ascii="Calibri" w:eastAsia="Calibri" w:hAnsi="Calibri" w:cs="Calibri"/>
          <w:sz w:val="23"/>
          <w:szCs w:val="23"/>
          <w:highlight w:val="white"/>
        </w:rPr>
        <w:t xml:space="preserve"> </w:t>
      </w:r>
      <w:r w:rsidRPr="0041400C">
        <w:rPr>
          <w:rFonts w:ascii="Calibri" w:eastAsia="Calibri" w:hAnsi="Calibri" w:cs="Calibri"/>
          <w:sz w:val="23"/>
          <w:szCs w:val="23"/>
          <w:highlight w:val="white"/>
        </w:rPr>
        <w:t>Enter</w:t>
      </w:r>
      <w:r w:rsidR="00C26582">
        <w:rPr>
          <w:rFonts w:ascii="Calibri" w:eastAsia="Calibri" w:hAnsi="Calibri" w:cs="Calibri"/>
          <w:sz w:val="23"/>
          <w:szCs w:val="23"/>
          <w:highlight w:val="white"/>
        </w:rPr>
        <w:t xml:space="preserve"> </w:t>
      </w:r>
      <w:r w:rsidRPr="0041400C">
        <w:rPr>
          <w:rFonts w:ascii="Calibri" w:eastAsia="Calibri" w:hAnsi="Calibri" w:cs="Calibri"/>
          <w:sz w:val="23"/>
          <w:szCs w:val="23"/>
          <w:highlight w:val="white"/>
        </w:rPr>
        <w:t>the</w:t>
      </w:r>
      <w:r w:rsidR="00C26582">
        <w:rPr>
          <w:rFonts w:ascii="Calibri" w:eastAsia="Calibri" w:hAnsi="Calibri" w:cs="Calibri"/>
          <w:sz w:val="23"/>
          <w:szCs w:val="23"/>
          <w:highlight w:val="white"/>
        </w:rPr>
        <w:t xml:space="preserve"> </w:t>
      </w:r>
      <w:r w:rsidR="00D17722" w:rsidRPr="0041400C">
        <w:rPr>
          <w:rFonts w:ascii="Calibri" w:eastAsia="Calibri" w:hAnsi="Calibri" w:cs="Calibri"/>
          <w:sz w:val="23"/>
          <w:szCs w:val="23"/>
          <w:highlight w:val="white"/>
        </w:rPr>
        <w:t>“</w:t>
      </w:r>
      <w:r w:rsidR="00D86DCA" w:rsidRPr="0041400C">
        <w:rPr>
          <w:rFonts w:ascii="Calibri" w:eastAsia="Calibri" w:hAnsi="Calibri" w:cs="Calibri"/>
          <w:sz w:val="23"/>
          <w:szCs w:val="23"/>
          <w:highlight w:val="white"/>
        </w:rPr>
        <w:t>URL</w:t>
      </w:r>
      <w:r w:rsidR="00D17722" w:rsidRPr="0041400C">
        <w:rPr>
          <w:rFonts w:ascii="Calibri" w:eastAsia="Calibri" w:hAnsi="Calibri" w:cs="Calibri"/>
          <w:sz w:val="23"/>
          <w:szCs w:val="23"/>
          <w:highlight w:val="white"/>
        </w:rPr>
        <w:t>”</w:t>
      </w:r>
      <w:r w:rsidRPr="0041400C">
        <w:rPr>
          <w:rFonts w:ascii="Calibri" w:eastAsia="Calibri" w:hAnsi="Calibri" w:cs="Calibri"/>
          <w:sz w:val="23"/>
          <w:szCs w:val="23"/>
          <w:highlight w:val="white"/>
        </w:rPr>
        <w:t>,</w:t>
      </w:r>
      <w:r w:rsidR="00C26582">
        <w:rPr>
          <w:rFonts w:ascii="Calibri" w:eastAsia="Calibri" w:hAnsi="Calibri" w:cs="Calibri"/>
          <w:sz w:val="23"/>
          <w:szCs w:val="23"/>
          <w:highlight w:val="white"/>
        </w:rPr>
        <w:t xml:space="preserve"> </w:t>
      </w:r>
      <w:r w:rsidRPr="0041400C">
        <w:rPr>
          <w:rFonts w:ascii="Calibri" w:eastAsia="Calibri" w:hAnsi="Calibri" w:cs="Calibri"/>
          <w:sz w:val="23"/>
          <w:szCs w:val="23"/>
          <w:highlight w:val="white"/>
        </w:rPr>
        <w:t>if</w:t>
      </w:r>
      <w:r w:rsidR="00AD09E8">
        <w:rPr>
          <w:rFonts w:ascii="Calibri" w:eastAsia="Calibri" w:hAnsi="Calibri" w:cs="Calibri"/>
          <w:sz w:val="23"/>
          <w:szCs w:val="23"/>
          <w:highlight w:val="white"/>
        </w:rPr>
        <w:t xml:space="preserve"> </w:t>
      </w:r>
      <w:r w:rsidRPr="0041400C">
        <w:rPr>
          <w:rFonts w:ascii="Calibri" w:eastAsia="Calibri" w:hAnsi="Calibri" w:cs="Calibri"/>
          <w:sz w:val="23"/>
          <w:szCs w:val="23"/>
          <w:highlight w:val="white"/>
        </w:rPr>
        <w:t>it's</w:t>
      </w:r>
      <w:r w:rsidR="00AD09E8">
        <w:rPr>
          <w:rFonts w:ascii="Calibri" w:eastAsia="Calibri" w:hAnsi="Calibri" w:cs="Calibri"/>
          <w:sz w:val="23"/>
          <w:szCs w:val="23"/>
          <w:highlight w:val="white"/>
        </w:rPr>
        <w:t xml:space="preserve"> </w:t>
      </w:r>
      <w:r w:rsidRPr="0041400C">
        <w:rPr>
          <w:rFonts w:ascii="Calibri" w:eastAsia="Calibri" w:hAnsi="Calibri" w:cs="Calibri"/>
          <w:sz w:val="23"/>
          <w:szCs w:val="23"/>
          <w:highlight w:val="white"/>
        </w:rPr>
        <w:t>through</w:t>
      </w:r>
      <w:r w:rsidR="00AD09E8">
        <w:rPr>
          <w:rFonts w:ascii="Calibri" w:eastAsia="Calibri" w:hAnsi="Calibri" w:cs="Calibri"/>
          <w:sz w:val="23"/>
          <w:szCs w:val="23"/>
          <w:highlight w:val="white"/>
        </w:rPr>
        <w:t xml:space="preserve"> </w:t>
      </w:r>
      <w:r w:rsidRPr="0041400C">
        <w:rPr>
          <w:rFonts w:ascii="Calibri" w:eastAsia="Calibri" w:hAnsi="Calibri" w:cs="Calibri"/>
          <w:sz w:val="23"/>
          <w:szCs w:val="23"/>
          <w:highlight w:val="white"/>
        </w:rPr>
        <w:t>a</w:t>
      </w:r>
      <w:r w:rsidR="00AD09E8">
        <w:rPr>
          <w:rFonts w:ascii="Calibri" w:eastAsia="Calibri" w:hAnsi="Calibri" w:cs="Calibri"/>
          <w:sz w:val="23"/>
          <w:szCs w:val="23"/>
          <w:highlight w:val="white"/>
        </w:rPr>
        <w:t xml:space="preserve"> </w:t>
      </w:r>
      <w:r w:rsidR="00D86DCA" w:rsidRPr="0041400C">
        <w:rPr>
          <w:rFonts w:ascii="Calibri" w:eastAsia="Calibri" w:hAnsi="Calibri" w:cs="Calibri"/>
          <w:sz w:val="23"/>
          <w:szCs w:val="23"/>
          <w:highlight w:val="white"/>
        </w:rPr>
        <w:t>link</w:t>
      </w:r>
    </w:p>
    <w:p w:rsidR="00182E04" w:rsidRPr="0041400C" w:rsidRDefault="00D86DCA" w:rsidP="0041400C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  <w:r w:rsidRPr="0041400C">
        <w:rPr>
          <w:rFonts w:ascii="Calibri" w:eastAsia="Calibri" w:hAnsi="Calibri" w:cs="Calibri"/>
          <w:sz w:val="23"/>
          <w:szCs w:val="23"/>
          <w:highlight w:val="white"/>
        </w:rPr>
        <w:t xml:space="preserve"> Comments</w:t>
      </w:r>
    </w:p>
    <w:p w:rsidR="00182E04" w:rsidRDefault="00D86D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noProof/>
          <w:color w:val="000000"/>
          <w:sz w:val="23"/>
          <w:szCs w:val="23"/>
          <w:lang w:val="en-IN"/>
        </w:rPr>
        <w:drawing>
          <wp:inline distT="0" distB="0" distL="0" distR="0">
            <wp:extent cx="6480810" cy="4763066"/>
            <wp:effectExtent l="0" t="0" r="0" b="0"/>
            <wp:docPr id="5" name="image3.jpg" descr="C:\Users\pushpalatha.kamsali\Desktop\Screenshots_CRDR\Screenshot_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pushpalatha.kamsali\Desktop\Screenshots_CRDR\Screenshot_200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7630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2E04" w:rsidRDefault="00182E0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:rsidR="00182E04" w:rsidRDefault="008235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 xml:space="preserve">   </w:t>
      </w:r>
    </w:p>
    <w:p w:rsidR="00182E04" w:rsidRDefault="00182E0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:rsidR="00182E04" w:rsidRDefault="00D86D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3"/>
          <w:szCs w:val="23"/>
        </w:rPr>
      </w:pPr>
      <w:r>
        <w:br w:type="page"/>
      </w:r>
    </w:p>
    <w:p w:rsidR="00182E04" w:rsidRDefault="00D86D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lastRenderedPageBreak/>
        <w:t>S</w:t>
      </w:r>
      <w:r>
        <w:rPr>
          <w:rFonts w:ascii="Calibri" w:eastAsia="Calibri" w:hAnsi="Calibri" w:cs="Calibri"/>
          <w:color w:val="000000"/>
          <w:sz w:val="23"/>
          <w:szCs w:val="23"/>
        </w:rPr>
        <w:t>tep 6: - The system should allow all the users to view/download the freely available secondary data, which will be provided as links. For the paid secondary data, users will have to request for accessing the data.</w:t>
      </w:r>
    </w:p>
    <w:p w:rsidR="00182E04" w:rsidRDefault="00182E0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:rsidR="00182E04" w:rsidRDefault="00D86D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noProof/>
          <w:color w:val="000000"/>
          <w:sz w:val="23"/>
          <w:szCs w:val="23"/>
          <w:lang w:val="en-IN"/>
        </w:rPr>
        <w:drawing>
          <wp:inline distT="0" distB="0" distL="0" distR="0">
            <wp:extent cx="6480810" cy="4712395"/>
            <wp:effectExtent l="0" t="0" r="0" b="0"/>
            <wp:docPr id="4" name="image2.jpg" descr="C:\Users\pushpalatha.kamsali\Desktop\Screenshots_CRDR\Screenshot_2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pushpalatha.kamsali\Desktop\Screenshots_CRDR\Screenshot_20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712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2E04" w:rsidRDefault="00182E0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:rsidR="00182E04" w:rsidRDefault="008235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 xml:space="preserve">   </w:t>
      </w:r>
    </w:p>
    <w:p w:rsidR="00182E04" w:rsidRDefault="00182E0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:rsidR="00182E04" w:rsidRDefault="00D86D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3"/>
          <w:szCs w:val="23"/>
        </w:rPr>
      </w:pPr>
      <w:r>
        <w:br w:type="page"/>
      </w:r>
    </w:p>
    <w:p w:rsidR="00791A73" w:rsidRDefault="00D86DCA" w:rsidP="00791A7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3"/>
          <w:szCs w:val="23"/>
          <w:highlight w:val="white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lastRenderedPageBreak/>
        <w:t xml:space="preserve">Step </w:t>
      </w:r>
      <w:proofErr w:type="gramStart"/>
      <w:r>
        <w:rPr>
          <w:rFonts w:ascii="Calibri" w:eastAsia="Calibri" w:hAnsi="Calibri" w:cs="Calibri"/>
          <w:color w:val="000000"/>
          <w:sz w:val="23"/>
          <w:szCs w:val="23"/>
        </w:rPr>
        <w:t>7:-</w:t>
      </w:r>
      <w:proofErr w:type="gramEnd"/>
      <w:r>
        <w:rPr>
          <w:rFonts w:ascii="Calibri" w:eastAsia="Calibri" w:hAnsi="Calibri" w:cs="Calibri"/>
          <w:color w:val="00000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  <w:highlight w:val="white"/>
        </w:rPr>
        <w:t>The Central</w:t>
      </w:r>
      <w:r>
        <w:rPr>
          <w:rFonts w:ascii="Calibri" w:eastAsia="Calibri" w:hAnsi="Calibri" w:cs="Calibri"/>
          <w:sz w:val="23"/>
          <w:szCs w:val="23"/>
          <w:highlight w:val="white"/>
        </w:rPr>
        <w:t xml:space="preserve"> Admin can </w:t>
      </w:r>
      <w:proofErr w:type="spellStart"/>
      <w:r>
        <w:rPr>
          <w:rFonts w:ascii="Calibri" w:eastAsia="Calibri" w:hAnsi="Calibri" w:cs="Calibri"/>
          <w:sz w:val="23"/>
          <w:szCs w:val="23"/>
          <w:highlight w:val="white"/>
        </w:rPr>
        <w:t>reivew</w:t>
      </w:r>
      <w:proofErr w:type="spellEnd"/>
      <w:r>
        <w:rPr>
          <w:rFonts w:ascii="Calibri" w:eastAsia="Calibri" w:hAnsi="Calibri" w:cs="Calibri"/>
          <w:sz w:val="23"/>
          <w:szCs w:val="23"/>
          <w:highlight w:val="white"/>
        </w:rPr>
        <w:t xml:space="preserve"> the requests from the users for accessing the paid secondary data. These requests can either be accepted or declined (reason to be provid</w:t>
      </w:r>
      <w:r w:rsidR="00A35BA8">
        <w:rPr>
          <w:rFonts w:ascii="Calibri" w:eastAsia="Calibri" w:hAnsi="Calibri" w:cs="Calibri"/>
          <w:sz w:val="23"/>
          <w:szCs w:val="23"/>
          <w:highlight w:val="white"/>
        </w:rPr>
        <w:t>ed, if declined).</w:t>
      </w:r>
      <w:r w:rsidR="00A35BA8">
        <w:rPr>
          <w:rFonts w:ascii="Calibri" w:eastAsia="Calibri" w:hAnsi="Calibri" w:cs="Calibri"/>
          <w:sz w:val="23"/>
          <w:szCs w:val="23"/>
          <w:highlight w:val="white"/>
        </w:rPr>
        <w:br/>
      </w:r>
      <w:r w:rsidR="00791A73">
        <w:rPr>
          <w:rFonts w:ascii="Calibri" w:eastAsia="Calibri" w:hAnsi="Calibri" w:cs="Calibri"/>
          <w:sz w:val="23"/>
          <w:szCs w:val="23"/>
          <w:highlight w:val="white"/>
        </w:rPr>
        <w:t xml:space="preserve">The following  details are available on this page:- </w:t>
      </w:r>
    </w:p>
    <w:p w:rsidR="00791A73" w:rsidRPr="00791A73" w:rsidRDefault="00791A73" w:rsidP="00791A73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  <w:proofErr w:type="spellStart"/>
      <w:r>
        <w:rPr>
          <w:rFonts w:ascii="Calibri" w:eastAsia="Calibri" w:hAnsi="Calibri" w:cs="Calibri"/>
          <w:sz w:val="23"/>
          <w:szCs w:val="23"/>
          <w:highlight w:val="white"/>
        </w:rPr>
        <w:t>Project</w:t>
      </w:r>
      <w:r w:rsidRPr="00791A73">
        <w:rPr>
          <w:rFonts w:ascii="Calibri" w:eastAsia="Calibri" w:hAnsi="Calibri" w:cs="Calibri"/>
          <w:sz w:val="23"/>
          <w:szCs w:val="23"/>
          <w:highlight w:val="white"/>
        </w:rPr>
        <w:t>Code</w:t>
      </w:r>
      <w:proofErr w:type="spellEnd"/>
    </w:p>
    <w:p w:rsidR="00791A73" w:rsidRPr="00791A73" w:rsidRDefault="00791A73" w:rsidP="00791A73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  <w:r w:rsidRPr="00791A73">
        <w:rPr>
          <w:rFonts w:ascii="Calibri" w:eastAsia="Calibri" w:hAnsi="Calibri" w:cs="Calibri"/>
          <w:sz w:val="23"/>
          <w:szCs w:val="23"/>
          <w:highlight w:val="white"/>
        </w:rPr>
        <w:t xml:space="preserve"> </w:t>
      </w:r>
      <w:proofErr w:type="spellStart"/>
      <w:r w:rsidRPr="00791A73">
        <w:rPr>
          <w:rFonts w:ascii="Calibri" w:eastAsia="Calibri" w:hAnsi="Calibri" w:cs="Calibri"/>
          <w:sz w:val="23"/>
          <w:szCs w:val="23"/>
          <w:highlight w:val="white"/>
        </w:rPr>
        <w:t>TitleoftheDocument</w:t>
      </w:r>
      <w:proofErr w:type="spellEnd"/>
    </w:p>
    <w:p w:rsidR="00791A73" w:rsidRPr="00791A73" w:rsidRDefault="00791A73" w:rsidP="00791A73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  <w:r w:rsidRPr="00791A73">
        <w:rPr>
          <w:rFonts w:ascii="Calibri" w:eastAsia="Calibri" w:hAnsi="Calibri" w:cs="Calibri"/>
          <w:sz w:val="23"/>
          <w:szCs w:val="23"/>
          <w:highlight w:val="white"/>
        </w:rPr>
        <w:t xml:space="preserve"> Project</w:t>
      </w:r>
    </w:p>
    <w:p w:rsidR="00791A73" w:rsidRPr="00791A73" w:rsidRDefault="00791A73" w:rsidP="00791A73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  <w:r w:rsidRPr="00791A73">
        <w:rPr>
          <w:rFonts w:ascii="Calibri" w:eastAsia="Calibri" w:hAnsi="Calibri" w:cs="Calibri"/>
          <w:sz w:val="23"/>
          <w:szCs w:val="23"/>
          <w:highlight w:val="white"/>
        </w:rPr>
        <w:t xml:space="preserve"> Category</w:t>
      </w:r>
    </w:p>
    <w:p w:rsidR="00791A73" w:rsidRPr="00791A73" w:rsidRDefault="00791A73" w:rsidP="00791A73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  <w:r w:rsidRPr="00791A73">
        <w:rPr>
          <w:rFonts w:ascii="Calibri" w:eastAsia="Calibri" w:hAnsi="Calibri" w:cs="Calibri"/>
          <w:sz w:val="23"/>
          <w:szCs w:val="23"/>
          <w:highlight w:val="white"/>
        </w:rPr>
        <w:t xml:space="preserve"> Subscription</w:t>
      </w:r>
      <w:r>
        <w:rPr>
          <w:rFonts w:ascii="Calibri" w:eastAsia="Calibri" w:hAnsi="Calibri" w:cs="Calibri"/>
          <w:sz w:val="23"/>
          <w:szCs w:val="23"/>
          <w:highlight w:val="white"/>
        </w:rPr>
        <w:t xml:space="preserve"> Unique ID</w:t>
      </w:r>
    </w:p>
    <w:p w:rsidR="00791A73" w:rsidRPr="00791A73" w:rsidRDefault="00791A73" w:rsidP="00791A73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  <w:highlight w:val="white"/>
        </w:rPr>
        <w:t xml:space="preserve"> Comments(</w:t>
      </w:r>
      <w:proofErr w:type="spellStart"/>
      <w:r>
        <w:rPr>
          <w:rFonts w:ascii="Calibri" w:eastAsia="Calibri" w:hAnsi="Calibri" w:cs="Calibri"/>
          <w:sz w:val="23"/>
          <w:szCs w:val="23"/>
          <w:highlight w:val="white"/>
        </w:rPr>
        <w:t>Reason</w:t>
      </w:r>
      <w:r w:rsidRPr="00791A73">
        <w:rPr>
          <w:rFonts w:ascii="Calibri" w:eastAsia="Calibri" w:hAnsi="Calibri" w:cs="Calibri"/>
          <w:sz w:val="23"/>
          <w:szCs w:val="23"/>
          <w:highlight w:val="white"/>
        </w:rPr>
        <w:t>foraccess</w:t>
      </w:r>
      <w:proofErr w:type="spellEnd"/>
      <w:r w:rsidRPr="00791A73">
        <w:rPr>
          <w:rFonts w:ascii="Calibri" w:eastAsia="Calibri" w:hAnsi="Calibri" w:cs="Calibri"/>
          <w:sz w:val="23"/>
          <w:szCs w:val="23"/>
          <w:highlight w:val="white"/>
        </w:rPr>
        <w:t>)</w:t>
      </w:r>
    </w:p>
    <w:p w:rsidR="00791A73" w:rsidRPr="00791A73" w:rsidRDefault="00791A73" w:rsidP="00791A73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  <w:r w:rsidRPr="00791A73">
        <w:rPr>
          <w:rFonts w:ascii="Calibri" w:eastAsia="Calibri" w:hAnsi="Calibri" w:cs="Calibri"/>
          <w:sz w:val="23"/>
          <w:szCs w:val="23"/>
          <w:highlight w:val="white"/>
        </w:rPr>
        <w:t xml:space="preserve"> Action Taken (Accepted/Declined/Reason, if declined)</w:t>
      </w:r>
    </w:p>
    <w:p w:rsidR="00791A73" w:rsidRDefault="00791A73" w:rsidP="00791A7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:rsidR="00182E04" w:rsidRDefault="00182E0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:rsidR="00182E04" w:rsidRDefault="00182E0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:rsidR="00182E04" w:rsidRDefault="00D86D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noProof/>
          <w:color w:val="000000"/>
          <w:sz w:val="23"/>
          <w:szCs w:val="23"/>
          <w:lang w:val="en-IN"/>
        </w:rPr>
        <w:drawing>
          <wp:inline distT="0" distB="0" distL="0" distR="0">
            <wp:extent cx="6480810" cy="4778267"/>
            <wp:effectExtent l="0" t="0" r="0" b="0"/>
            <wp:docPr id="7" name="image4.jpg" descr="C:\Users\pushpalatha.kamsali\Desktop\Screenshots_CRDR\Screenshot_2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C:\Users\pushpalatha.kamsali\Desktop\Screenshots_CRDR\Screenshot_202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7782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2E04" w:rsidRDefault="00D86DCA">
      <w:pPr>
        <w:jc w:val="both"/>
        <w:rPr>
          <w:rFonts w:ascii="Calibri" w:eastAsia="Calibri" w:hAnsi="Calibri" w:cs="Calibri"/>
          <w:color w:val="000000"/>
          <w:sz w:val="23"/>
          <w:szCs w:val="23"/>
        </w:rPr>
      </w:pPr>
      <w:proofErr w:type="gramStart"/>
      <w:r>
        <w:rPr>
          <w:rFonts w:ascii="Calibri" w:eastAsia="Calibri" w:hAnsi="Calibri" w:cs="Calibri"/>
          <w:sz w:val="23"/>
          <w:szCs w:val="23"/>
        </w:rPr>
        <w:t>Result:-</w:t>
      </w:r>
      <w:proofErr w:type="gramEnd"/>
      <w:r>
        <w:rPr>
          <w:rFonts w:ascii="Calibri" w:eastAsia="Calibri" w:hAnsi="Calibri" w:cs="Calibri"/>
          <w:sz w:val="23"/>
          <w:szCs w:val="23"/>
        </w:rPr>
        <w:t xml:space="preserve"> Pass.</w:t>
      </w:r>
    </w:p>
    <w:p w:rsidR="00182E04" w:rsidRDefault="00D86D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  <w:bookmarkStart w:id="2" w:name="_z337ya" w:colFirst="0" w:colLast="0"/>
      <w:bookmarkEnd w:id="2"/>
      <w:r>
        <w:rPr>
          <w:rFonts w:ascii="Calibri" w:eastAsia="Calibri" w:hAnsi="Calibri" w:cs="Calibri"/>
          <w:noProof/>
          <w:color w:val="000000"/>
          <w:sz w:val="23"/>
          <w:szCs w:val="23"/>
          <w:lang w:val="en-IN"/>
        </w:rPr>
        <w:lastRenderedPageBreak/>
        <w:drawing>
          <wp:inline distT="0" distB="0" distL="0" distR="0">
            <wp:extent cx="6480810" cy="4757999"/>
            <wp:effectExtent l="0" t="0" r="0" b="0"/>
            <wp:docPr id="6" name="image5.jpg" descr="C:\Users\pushpalatha.kamsali\Desktop\Screenshots_CRDR\Screenshot_2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pushpalatha.kamsali\Desktop\Screenshots_CRDR\Screenshot_203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7579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2E04" w:rsidRDefault="00182E0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:rsidR="00182E04" w:rsidRDefault="008235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 xml:space="preserve">   </w:t>
      </w:r>
    </w:p>
    <w:p w:rsidR="00E03B6B" w:rsidRDefault="00E03B6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:rsidR="00E03B6B" w:rsidRPr="007A393D" w:rsidRDefault="00E03B6B" w:rsidP="00E03B6B">
      <w:pPr>
        <w:pStyle w:val="Heading7"/>
        <w:rPr>
          <w:sz w:val="28"/>
          <w:szCs w:val="28"/>
        </w:rPr>
      </w:pPr>
      <w:r w:rsidRPr="007A393D">
        <w:rPr>
          <w:sz w:val="28"/>
          <w:szCs w:val="28"/>
        </w:rPr>
        <w:t xml:space="preserve">Steps </w:t>
      </w:r>
      <w:proofErr w:type="gramStart"/>
      <w:r w:rsidRPr="007A393D">
        <w:rPr>
          <w:sz w:val="28"/>
          <w:szCs w:val="28"/>
        </w:rPr>
        <w:t>To</w:t>
      </w:r>
      <w:proofErr w:type="gramEnd"/>
      <w:r w:rsidRPr="007A393D">
        <w:rPr>
          <w:sz w:val="28"/>
          <w:szCs w:val="28"/>
        </w:rPr>
        <w:t xml:space="preserve"> delete Secondary Data  </w:t>
      </w:r>
    </w:p>
    <w:p w:rsidR="00E03B6B" w:rsidRDefault="00E03B6B" w:rsidP="00E03B6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Calibri" w:eastAsia="Calibri" w:hAnsi="Calibri" w:cs="Calibri"/>
          <w:color w:val="000000"/>
          <w:sz w:val="23"/>
          <w:szCs w:val="23"/>
        </w:rPr>
      </w:pPr>
    </w:p>
    <w:p w:rsidR="00E03B6B" w:rsidRDefault="00E03B6B" w:rsidP="00E03B6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Calibri" w:eastAsia="Calibri" w:hAnsi="Calibri" w:cs="Calibri"/>
          <w:color w:val="000000"/>
          <w:sz w:val="23"/>
          <w:szCs w:val="23"/>
        </w:rPr>
      </w:pPr>
    </w:p>
    <w:p w:rsidR="00E03B6B" w:rsidRDefault="00E03B6B" w:rsidP="00E03B6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color w:val="000000"/>
        </w:rPr>
      </w:pPr>
      <w:r>
        <w:rPr>
          <w:color w:val="000000"/>
        </w:rPr>
        <w:t xml:space="preserve">  Step </w:t>
      </w:r>
      <w:proofErr w:type="gramStart"/>
      <w:r>
        <w:rPr>
          <w:color w:val="000000"/>
        </w:rPr>
        <w:t>1:-</w:t>
      </w:r>
      <w:proofErr w:type="gramEnd"/>
      <w:r>
        <w:rPr>
          <w:color w:val="000000"/>
        </w:rPr>
        <w:t xml:space="preserve"> Login as Principle Investigator to the CRDR homepage in Live.</w:t>
      </w:r>
    </w:p>
    <w:p w:rsidR="00E03B6B" w:rsidRDefault="00E03B6B" w:rsidP="00E03B6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:rsidR="00E03B6B" w:rsidRDefault="00E03B6B" w:rsidP="00E03B6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noProof/>
          <w:color w:val="000000"/>
          <w:sz w:val="23"/>
          <w:szCs w:val="23"/>
          <w:lang w:val="en-IN"/>
        </w:rPr>
        <w:lastRenderedPageBreak/>
        <w:drawing>
          <wp:inline distT="0" distB="0" distL="0" distR="0" wp14:anchorId="6E987457" wp14:editId="69B41754">
            <wp:extent cx="6480810" cy="5183635"/>
            <wp:effectExtent l="0" t="0" r="0" b="0"/>
            <wp:docPr id="11" name="image3.png" descr="D:\OQ_PHFI\FRS_76\Screenshot_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D:\OQ_PHFI\FRS_76\Screenshot_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5183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3B6B" w:rsidRDefault="00E03B6B" w:rsidP="00E03B6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:rsidR="00E03B6B" w:rsidRDefault="00E03B6B" w:rsidP="00E03B6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>Result: Pass</w:t>
      </w:r>
    </w:p>
    <w:p w:rsidR="00E03B6B" w:rsidRDefault="00E03B6B" w:rsidP="00E03B6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:rsidR="00E03B6B" w:rsidRDefault="00E03B6B" w:rsidP="00E03B6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:rsidR="00E03B6B" w:rsidRDefault="00E03B6B" w:rsidP="00E03B6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:rsidR="00E03B6B" w:rsidRDefault="00E03B6B" w:rsidP="00E03B6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:rsidR="00E03B6B" w:rsidRDefault="00E03B6B" w:rsidP="00E03B6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:rsidR="00E03B6B" w:rsidRDefault="00E03B6B" w:rsidP="00E03B6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:rsidR="00E03B6B" w:rsidRDefault="00E03B6B" w:rsidP="00E03B6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:rsidR="00E03B6B" w:rsidRDefault="00E03B6B" w:rsidP="00E03B6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:rsidR="00E03B6B" w:rsidRDefault="00E03B6B" w:rsidP="00E03B6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:rsidR="00E03B6B" w:rsidRDefault="00E03B6B" w:rsidP="00E03B6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:rsidR="00E03B6B" w:rsidRDefault="00E03B6B" w:rsidP="00E03B6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:rsidR="00E03B6B" w:rsidRDefault="00E03B6B" w:rsidP="00E03B6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:rsidR="00E03B6B" w:rsidRDefault="00E03B6B" w:rsidP="00E03B6B">
      <w:pPr>
        <w:rPr>
          <w:color w:val="000000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>Step</w:t>
      </w:r>
      <w:proofErr w:type="gramStart"/>
      <w:r>
        <w:rPr>
          <w:rFonts w:ascii="Calibri" w:eastAsia="Calibri" w:hAnsi="Calibri" w:cs="Calibri"/>
          <w:color w:val="000000"/>
          <w:sz w:val="23"/>
          <w:szCs w:val="23"/>
        </w:rPr>
        <w:t>2:-</w:t>
      </w:r>
      <w:proofErr w:type="gramEnd"/>
      <w:r>
        <w:rPr>
          <w:rFonts w:ascii="Calibri" w:eastAsia="Calibri" w:hAnsi="Calibri" w:cs="Calibri"/>
          <w:color w:val="000000"/>
          <w:sz w:val="23"/>
          <w:szCs w:val="23"/>
        </w:rPr>
        <w:t xml:space="preserve"> System should display the </w:t>
      </w:r>
      <w:r>
        <w:rPr>
          <w:color w:val="000000"/>
        </w:rPr>
        <w:t>Delete option should be added for secondary data.</w:t>
      </w:r>
    </w:p>
    <w:p w:rsidR="00E03B6B" w:rsidRDefault="00E03B6B" w:rsidP="00E03B6B">
      <w:pPr>
        <w:rPr>
          <w:color w:val="000000"/>
        </w:rPr>
      </w:pPr>
    </w:p>
    <w:p w:rsidR="00E03B6B" w:rsidRDefault="00E03B6B" w:rsidP="00E03B6B">
      <w:pPr>
        <w:rPr>
          <w:color w:val="000000"/>
        </w:rPr>
      </w:pPr>
      <w:r>
        <w:rPr>
          <w:noProof/>
          <w:color w:val="000000"/>
          <w:lang w:val="en-IN"/>
        </w:rPr>
        <w:lastRenderedPageBreak/>
        <w:drawing>
          <wp:inline distT="0" distB="0" distL="0" distR="0" wp14:anchorId="3CEFD6BF" wp14:editId="580E2012">
            <wp:extent cx="6480810" cy="5173500"/>
            <wp:effectExtent l="0" t="0" r="0" b="0"/>
            <wp:docPr id="12" name="image1.png" descr="D:\OQ_PHFI\FRS_76\Screenshot_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:\OQ_PHFI\FRS_76\Screenshot_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517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3B6B" w:rsidRDefault="00E03B6B" w:rsidP="00E03B6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:rsidR="00E03B6B" w:rsidRDefault="00E03B6B" w:rsidP="00E03B6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>Result: Pass</w:t>
      </w:r>
    </w:p>
    <w:p w:rsidR="00493043" w:rsidRDefault="00493043" w:rsidP="00E03B6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:rsidR="00493043" w:rsidRDefault="00493043" w:rsidP="00E03B6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>Step 03:</w:t>
      </w:r>
      <w:r w:rsidR="00C62535">
        <w:rPr>
          <w:rFonts w:ascii="Calibri" w:eastAsia="Calibri" w:hAnsi="Calibri" w:cs="Calibri"/>
          <w:color w:val="000000"/>
          <w:sz w:val="23"/>
          <w:szCs w:val="23"/>
        </w:rPr>
        <w:t xml:space="preserve"> On clicking on delete, </w:t>
      </w:r>
      <w:proofErr w:type="gramStart"/>
      <w:r w:rsidR="00C62535">
        <w:rPr>
          <w:rFonts w:ascii="Calibri" w:eastAsia="Calibri" w:hAnsi="Calibri" w:cs="Calibri"/>
          <w:color w:val="000000"/>
          <w:sz w:val="23"/>
          <w:szCs w:val="23"/>
        </w:rPr>
        <w:t>A</w:t>
      </w:r>
      <w:proofErr w:type="gramEnd"/>
      <w:r w:rsidR="00C62535">
        <w:rPr>
          <w:rFonts w:ascii="Calibri" w:eastAsia="Calibri" w:hAnsi="Calibri" w:cs="Calibri"/>
          <w:color w:val="000000"/>
          <w:sz w:val="23"/>
          <w:szCs w:val="23"/>
        </w:rPr>
        <w:t xml:space="preserve"> validation message will appear on screen.  </w:t>
      </w:r>
      <w:r w:rsidR="003B19F6">
        <w:rPr>
          <w:rFonts w:ascii="Calibri" w:eastAsia="Calibri" w:hAnsi="Calibri" w:cs="Calibri"/>
          <w:color w:val="000000"/>
          <w:sz w:val="23"/>
          <w:szCs w:val="23"/>
        </w:rPr>
        <w:t xml:space="preserve">On Clicking “Ok” </w:t>
      </w:r>
      <w:r w:rsidR="00C62535">
        <w:rPr>
          <w:rFonts w:ascii="Calibri" w:eastAsia="Calibri" w:hAnsi="Calibri" w:cs="Calibri"/>
          <w:color w:val="000000"/>
          <w:sz w:val="23"/>
          <w:szCs w:val="23"/>
        </w:rPr>
        <w:t>all the related datasets will get deleted from the system</w:t>
      </w:r>
      <w:r w:rsidR="003B19F6">
        <w:rPr>
          <w:rFonts w:ascii="Calibri" w:eastAsia="Calibri" w:hAnsi="Calibri" w:cs="Calibri"/>
          <w:color w:val="000000"/>
          <w:sz w:val="23"/>
          <w:szCs w:val="23"/>
        </w:rPr>
        <w:t>.</w:t>
      </w:r>
    </w:p>
    <w:p w:rsidR="003B19F6" w:rsidRDefault="003B19F6" w:rsidP="00E03B6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noProof/>
          <w:color w:val="000000"/>
          <w:sz w:val="23"/>
          <w:szCs w:val="23"/>
          <w:lang w:val="en-IN"/>
        </w:rPr>
        <w:lastRenderedPageBreak/>
        <w:drawing>
          <wp:inline distT="0" distB="0" distL="0" distR="0">
            <wp:extent cx="6477000" cy="35242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A89" w:rsidRDefault="005C0A89" w:rsidP="00E03B6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:rsidR="005C0A89" w:rsidRDefault="007270E1" w:rsidP="00E03B6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noProof/>
          <w:color w:val="000000"/>
          <w:sz w:val="23"/>
          <w:szCs w:val="23"/>
          <w:lang w:val="en-IN"/>
        </w:rPr>
        <w:drawing>
          <wp:inline distT="0" distB="0" distL="0" distR="0">
            <wp:extent cx="6467475" cy="35337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535" w:rsidRDefault="00C62535" w:rsidP="00E03B6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:rsidR="00E03B6B" w:rsidRDefault="00E03B6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sectPr w:rsidR="00E03B6B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1411" w:right="562" w:bottom="1411" w:left="1138" w:header="720" w:footer="34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6DCA" w:rsidRDefault="00D86DCA">
      <w:r>
        <w:separator/>
      </w:r>
    </w:p>
  </w:endnote>
  <w:endnote w:type="continuationSeparator" w:id="0">
    <w:p w:rsidR="00D86DCA" w:rsidRDefault="00D86D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old">
    <w:panose1 w:val="020B07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2E04" w:rsidRDefault="00D86DCA">
    <w:pPr>
      <w:keepNext/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678"/>
        <w:tab w:val="right" w:pos="9923"/>
      </w:tabs>
      <w:spacing w:after="120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Version </w:t>
    </w:r>
    <w:r>
      <w:rPr>
        <w:sz w:val="18"/>
        <w:szCs w:val="18"/>
      </w:rPr>
      <w:t>1</w:t>
    </w:r>
    <w:r>
      <w:rPr>
        <w:color w:val="000000"/>
        <w:sz w:val="18"/>
        <w:szCs w:val="18"/>
      </w:rPr>
      <w:tab/>
      <w:t xml:space="preserve">Page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 w:rsidR="00787136">
      <w:rPr>
        <w:color w:val="000000"/>
        <w:sz w:val="18"/>
        <w:szCs w:val="18"/>
      </w:rPr>
      <w:fldChar w:fldCharType="separate"/>
    </w:r>
    <w:r w:rsidR="00A10F8C">
      <w:rPr>
        <w:noProof/>
        <w:color w:val="000000"/>
        <w:sz w:val="18"/>
        <w:szCs w:val="18"/>
      </w:rPr>
      <w:t>11</w:t>
    </w:r>
    <w:r>
      <w:rPr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of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NUMPAGES</w:instrText>
    </w:r>
    <w:r w:rsidR="00787136">
      <w:rPr>
        <w:color w:val="000000"/>
        <w:sz w:val="18"/>
        <w:szCs w:val="18"/>
      </w:rPr>
      <w:fldChar w:fldCharType="separate"/>
    </w:r>
    <w:r w:rsidR="00A10F8C">
      <w:rPr>
        <w:noProof/>
        <w:color w:val="000000"/>
        <w:sz w:val="18"/>
        <w:szCs w:val="18"/>
      </w:rPr>
      <w:t>11</w:t>
    </w:r>
    <w:r>
      <w:rPr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ab/>
      <w:t>CONFIDENTIAL</w:t>
    </w:r>
  </w:p>
  <w:p w:rsidR="00182E04" w:rsidRDefault="00D86DCA">
    <w:pPr>
      <w:keepNext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12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Printed or electronically copied documents are not guaranteed to be the current version.</w:t>
    </w:r>
    <w:r>
      <w:rPr>
        <w:color w:val="000000"/>
        <w:sz w:val="16"/>
        <w:szCs w:val="16"/>
      </w:rPr>
      <w:br/>
      <w:t>Current version should be verified at source before use.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2E04" w:rsidRDefault="00D86DCA">
    <w:pPr>
      <w:keepNext/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678"/>
        <w:tab w:val="right" w:pos="9923"/>
      </w:tabs>
      <w:spacing w:after="120"/>
      <w:rPr>
        <w:color w:val="000000"/>
        <w:sz w:val="16"/>
        <w:szCs w:val="16"/>
      </w:rPr>
    </w:pPr>
    <w:r>
      <w:rPr>
        <w:color w:val="000000"/>
        <w:sz w:val="18"/>
        <w:szCs w:val="18"/>
      </w:rPr>
      <w:t>Version 1</w:t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 xml:space="preserve">Page 11 of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NUMPAGES</w:instrText>
    </w:r>
    <w:r w:rsidR="00787136">
      <w:rPr>
        <w:color w:val="000000"/>
        <w:sz w:val="18"/>
        <w:szCs w:val="18"/>
      </w:rPr>
      <w:fldChar w:fldCharType="separate"/>
    </w:r>
    <w:r w:rsidR="00AD09E8">
      <w:rPr>
        <w:noProof/>
        <w:color w:val="000000"/>
        <w:sz w:val="18"/>
        <w:szCs w:val="18"/>
      </w:rPr>
      <w:t>11</w:t>
    </w:r>
    <w:r>
      <w:rPr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ab/>
      <w:t>CONFIDENTIAL</w:t>
    </w:r>
  </w:p>
  <w:p w:rsidR="00182E04" w:rsidRDefault="00D86DCA">
    <w:pPr>
      <w:keepNext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12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Printed or electronically copied documents are not guaranteed to be the current version.</w:t>
    </w:r>
    <w:r>
      <w:rPr>
        <w:color w:val="000000"/>
        <w:sz w:val="16"/>
        <w:szCs w:val="16"/>
      </w:rPr>
      <w:br/>
      <w:t>Current version should be verified at source before use.</w:t>
    </w:r>
  </w:p>
  <w:p w:rsidR="00182E04" w:rsidRDefault="00182E04">
    <w:pPr>
      <w:keepNext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120"/>
      <w:jc w:val="center"/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6DCA" w:rsidRDefault="00D86DCA">
      <w:r>
        <w:separator/>
      </w:r>
    </w:p>
  </w:footnote>
  <w:footnote w:type="continuationSeparator" w:id="0">
    <w:p w:rsidR="00D86DCA" w:rsidRDefault="00D86D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2E04" w:rsidRDefault="00D86DCA">
    <w:pPr>
      <w:keepNext/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860"/>
        <w:tab w:val="right" w:pos="9900"/>
      </w:tabs>
      <w:spacing w:after="120"/>
      <w:rPr>
        <w:color w:val="000000"/>
      </w:rPr>
    </w:pPr>
    <w:r>
      <w:rPr>
        <w:color w:val="000000"/>
        <w:sz w:val="18"/>
        <w:szCs w:val="18"/>
      </w:rPr>
      <w:t>CRDR-OQ-VAL-01</w:t>
    </w:r>
    <w:r>
      <w:rPr>
        <w:i/>
        <w:color w:val="000000"/>
        <w:sz w:val="18"/>
        <w:szCs w:val="18"/>
      </w:rPr>
      <w:tab/>
    </w:r>
    <w:r>
      <w:rPr>
        <w:color w:val="000000"/>
        <w:sz w:val="18"/>
        <w:szCs w:val="18"/>
      </w:rPr>
      <w:t xml:space="preserve">OQ Protocol –Validation Environment    </w:t>
    </w:r>
    <w:r>
      <w:rPr>
        <w:color w:val="000000"/>
        <w:sz w:val="18"/>
        <w:szCs w:val="18"/>
      </w:rPr>
      <w:tab/>
    </w:r>
    <w:r>
      <w:rPr>
        <w:noProof/>
        <w:color w:val="000000"/>
        <w:sz w:val="18"/>
        <w:szCs w:val="18"/>
        <w:lang w:val="en-IN"/>
      </w:rPr>
      <w:drawing>
        <wp:inline distT="0" distB="0" distL="114300" distR="114300">
          <wp:extent cx="901065" cy="476250"/>
          <wp:effectExtent l="0" t="0" r="0" b="0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1065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2E04" w:rsidRDefault="00D86DCA">
    <w:pPr>
      <w:keepNext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120"/>
      <w:jc w:val="right"/>
      <w:rPr>
        <w:color w:val="000000"/>
      </w:rPr>
    </w:pPr>
    <w:r>
      <w:rPr>
        <w:noProof/>
        <w:color w:val="000000"/>
        <w:lang w:val="en-IN"/>
      </w:rPr>
      <w:drawing>
        <wp:inline distT="0" distB="0" distL="114300" distR="114300">
          <wp:extent cx="1029335" cy="543560"/>
          <wp:effectExtent l="0" t="0" r="0" b="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9335" cy="543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182E04" w:rsidRDefault="00182E04">
    <w:pPr>
      <w:keepNext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12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86577"/>
    <w:multiLevelType w:val="multilevel"/>
    <w:tmpl w:val="A87641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0"/>
        <w:szCs w:val="20"/>
        <w:vertAlign w:val="baseline"/>
      </w:rPr>
    </w:lvl>
    <w:lvl w:ilvl="1">
      <w:start w:val="1"/>
      <w:numFmt w:val="decimal"/>
      <w:lvlText w:val="●.%2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●.%2.%3"/>
      <w:lvlJc w:val="left"/>
      <w:pPr>
        <w:ind w:left="2520" w:hanging="720"/>
      </w:pPr>
      <w:rPr>
        <w:vertAlign w:val="baseline"/>
      </w:rPr>
    </w:lvl>
    <w:lvl w:ilvl="3">
      <w:start w:val="1"/>
      <w:numFmt w:val="decimal"/>
      <w:lvlText w:val="●.%2.%3.%4"/>
      <w:lvlJc w:val="left"/>
      <w:pPr>
        <w:ind w:left="3240" w:hanging="720"/>
      </w:pPr>
      <w:rPr>
        <w:vertAlign w:val="baseline"/>
      </w:rPr>
    </w:lvl>
    <w:lvl w:ilvl="4">
      <w:start w:val="1"/>
      <w:numFmt w:val="decimal"/>
      <w:lvlText w:val="●.%2.%3.%4.%5"/>
      <w:lvlJc w:val="left"/>
      <w:pPr>
        <w:ind w:left="4320" w:hanging="1080"/>
      </w:pPr>
      <w:rPr>
        <w:vertAlign w:val="baseline"/>
      </w:rPr>
    </w:lvl>
    <w:lvl w:ilvl="5">
      <w:start w:val="1"/>
      <w:numFmt w:val="decimal"/>
      <w:lvlText w:val="●.%2.%3.%4.%5.%6"/>
      <w:lvlJc w:val="left"/>
      <w:pPr>
        <w:ind w:left="5040" w:hanging="1080"/>
      </w:pPr>
      <w:rPr>
        <w:vertAlign w:val="baseline"/>
      </w:rPr>
    </w:lvl>
    <w:lvl w:ilvl="6">
      <w:start w:val="1"/>
      <w:numFmt w:val="decimal"/>
      <w:lvlText w:val="●.%2.%3.%4.%5.%6.%7"/>
      <w:lvlJc w:val="left"/>
      <w:pPr>
        <w:ind w:left="6120" w:hanging="1440"/>
      </w:pPr>
      <w:rPr>
        <w:vertAlign w:val="baseline"/>
      </w:rPr>
    </w:lvl>
    <w:lvl w:ilvl="7">
      <w:start w:val="1"/>
      <w:numFmt w:val="decimal"/>
      <w:lvlText w:val="●.%2.%3.%4.%5.%6.%7.%8"/>
      <w:lvlJc w:val="left"/>
      <w:pPr>
        <w:ind w:left="6840" w:hanging="1440"/>
      </w:pPr>
      <w:rPr>
        <w:vertAlign w:val="baseline"/>
      </w:rPr>
    </w:lvl>
    <w:lvl w:ilvl="8">
      <w:start w:val="1"/>
      <w:numFmt w:val="decimal"/>
      <w:lvlText w:val="●.%2.%3.%4.%5.%6.%7.%8.%9"/>
      <w:lvlJc w:val="left"/>
      <w:pPr>
        <w:ind w:left="7920" w:hanging="1800"/>
      </w:pPr>
      <w:rPr>
        <w:vertAlign w:val="baseline"/>
      </w:rPr>
    </w:lvl>
  </w:abstractNum>
  <w:abstractNum w:abstractNumId="1" w15:restartNumberingAfterBreak="0">
    <w:nsid w:val="27CA2261"/>
    <w:multiLevelType w:val="multilevel"/>
    <w:tmpl w:val="331AE6C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B625423"/>
    <w:multiLevelType w:val="hybridMultilevel"/>
    <w:tmpl w:val="CA1C230C"/>
    <w:lvl w:ilvl="0" w:tplc="DD7688A6">
      <w:start w:val="1"/>
      <w:numFmt w:val="low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816A51"/>
    <w:multiLevelType w:val="hybridMultilevel"/>
    <w:tmpl w:val="1504B228"/>
    <w:lvl w:ilvl="0" w:tplc="1054BF58">
      <w:start w:val="1"/>
      <w:numFmt w:val="low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8627CE"/>
    <w:multiLevelType w:val="multilevel"/>
    <w:tmpl w:val="8A94EBF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E04"/>
    <w:rsid w:val="00065945"/>
    <w:rsid w:val="000A751C"/>
    <w:rsid w:val="00182E04"/>
    <w:rsid w:val="001B47CE"/>
    <w:rsid w:val="002864E8"/>
    <w:rsid w:val="002E574D"/>
    <w:rsid w:val="002F3C5F"/>
    <w:rsid w:val="0034325C"/>
    <w:rsid w:val="00380CFC"/>
    <w:rsid w:val="003A1930"/>
    <w:rsid w:val="003A73CF"/>
    <w:rsid w:val="003A75C3"/>
    <w:rsid w:val="003B19F6"/>
    <w:rsid w:val="003B506E"/>
    <w:rsid w:val="0041400C"/>
    <w:rsid w:val="00493043"/>
    <w:rsid w:val="00594054"/>
    <w:rsid w:val="005C0A89"/>
    <w:rsid w:val="005C28B7"/>
    <w:rsid w:val="00644A6D"/>
    <w:rsid w:val="00644BF4"/>
    <w:rsid w:val="006E29A6"/>
    <w:rsid w:val="007270E1"/>
    <w:rsid w:val="00787136"/>
    <w:rsid w:val="00791A73"/>
    <w:rsid w:val="00796C55"/>
    <w:rsid w:val="007E36EE"/>
    <w:rsid w:val="007F161E"/>
    <w:rsid w:val="00810DFE"/>
    <w:rsid w:val="00823596"/>
    <w:rsid w:val="009D75BE"/>
    <w:rsid w:val="00A10F8C"/>
    <w:rsid w:val="00A3142A"/>
    <w:rsid w:val="00A35BA8"/>
    <w:rsid w:val="00A713FC"/>
    <w:rsid w:val="00A807E7"/>
    <w:rsid w:val="00AD09E8"/>
    <w:rsid w:val="00B2302F"/>
    <w:rsid w:val="00C045A6"/>
    <w:rsid w:val="00C26582"/>
    <w:rsid w:val="00C62535"/>
    <w:rsid w:val="00D17722"/>
    <w:rsid w:val="00D86DCA"/>
    <w:rsid w:val="00E03B6B"/>
    <w:rsid w:val="00E13FF6"/>
    <w:rsid w:val="00E867BA"/>
    <w:rsid w:val="00EA098A"/>
    <w:rsid w:val="00FA6C44"/>
    <w:rsid w:val="00FE1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4DE6E3"/>
  <w15:docId w15:val="{29B2B550-4631-4371-8E96-A4066269A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AU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Heading5">
    <w:name w:val="heading 5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jc w:val="center"/>
      <w:outlineLvl w:val="4"/>
    </w:pPr>
    <w:rPr>
      <w:color w:val="000000"/>
      <w:sz w:val="36"/>
      <w:szCs w:val="36"/>
    </w:rPr>
  </w:style>
  <w:style w:type="paragraph" w:styleId="Heading6">
    <w:name w:val="heading 6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120" w:after="120"/>
      <w:outlineLvl w:val="5"/>
    </w:pPr>
    <w:rPr>
      <w:b/>
      <w:color w:val="00000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F161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pBdr>
        <w:top w:val="nil"/>
        <w:left w:val="nil"/>
        <w:bottom w:val="nil"/>
        <w:right w:val="nil"/>
        <w:between w:val="nil"/>
      </w:pBdr>
      <w:jc w:val="center"/>
    </w:pPr>
    <w:rPr>
      <w:rFonts w:ascii="Arial Bold" w:eastAsia="Arial Bold" w:hAnsi="Arial Bold" w:cs="Arial Bold"/>
      <w:b/>
      <w:color w:val="3366FF"/>
      <w:sz w:val="28"/>
      <w:szCs w:val="28"/>
    </w:rPr>
  </w:style>
  <w:style w:type="paragraph" w:styleId="Subtitle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character" w:customStyle="1" w:styleId="Heading7Char">
    <w:name w:val="Heading 7 Char"/>
    <w:basedOn w:val="DefaultParagraphFont"/>
    <w:link w:val="Heading7"/>
    <w:uiPriority w:val="9"/>
    <w:rsid w:val="007F161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ListParagraph">
    <w:name w:val="List Paragraph"/>
    <w:basedOn w:val="Normal"/>
    <w:uiPriority w:val="34"/>
    <w:qFormat/>
    <w:rsid w:val="00791A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anuradha mamillapalli</dc:creator>
  <cp:lastModifiedBy>anuradha mamillapalli</cp:lastModifiedBy>
  <cp:revision>59</cp:revision>
  <dcterms:created xsi:type="dcterms:W3CDTF">2019-03-19T08:34:00Z</dcterms:created>
  <dcterms:modified xsi:type="dcterms:W3CDTF">2019-03-19T08:57:00Z</dcterms:modified>
</cp:coreProperties>
</file>